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5ADA" w:rsidRDefault="009F5872" w:rsidP="009F5872">
      <w:pPr>
        <w:pStyle w:val="Bezmezer"/>
        <w:ind w:firstLine="5103"/>
      </w:pPr>
      <w:r>
        <w:t>Úřad městské části Praha 5</w:t>
      </w:r>
    </w:p>
    <w:p w:rsidR="009F5872" w:rsidRDefault="009F5872" w:rsidP="009F5872">
      <w:pPr>
        <w:pStyle w:val="Bezmezer"/>
        <w:ind w:firstLine="5103"/>
      </w:pPr>
      <w:r>
        <w:t>Odbor ochrany životního prostředí</w:t>
      </w:r>
    </w:p>
    <w:p w:rsidR="009F5872" w:rsidRDefault="009F5872" w:rsidP="009F5872">
      <w:pPr>
        <w:pStyle w:val="Bezmezer"/>
        <w:ind w:firstLine="5103"/>
      </w:pPr>
      <w:r>
        <w:t>Nám. 14. Října 14, Praha 5</w:t>
      </w:r>
    </w:p>
    <w:p w:rsidR="009F5872" w:rsidRDefault="009F5872"/>
    <w:p w:rsidR="009F5872" w:rsidRDefault="009F5872" w:rsidP="00685D89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685D89">
        <w:rPr>
          <w:rFonts w:ascii="Times New Roman" w:hAnsi="Times New Roman" w:cs="Times New Roman"/>
          <w:sz w:val="24"/>
          <w:szCs w:val="24"/>
        </w:rPr>
        <w:t>Věc:  Úprava zeleně Pražského 601 – 606, sídliště Barrandov</w:t>
      </w:r>
    </w:p>
    <w:p w:rsidR="00430A70" w:rsidRDefault="00430A70" w:rsidP="00685D8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Praze dne 11. 3. 2013</w:t>
      </w:r>
    </w:p>
    <w:p w:rsidR="00430A70" w:rsidRPr="00685D89" w:rsidRDefault="00430A70" w:rsidP="00685D8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9F5872" w:rsidRPr="00685D89" w:rsidRDefault="009F5872" w:rsidP="00685D89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685D89">
        <w:rPr>
          <w:rFonts w:ascii="Times New Roman" w:hAnsi="Times New Roman" w:cs="Times New Roman"/>
          <w:sz w:val="24"/>
          <w:szCs w:val="24"/>
        </w:rPr>
        <w:t>Dobrý den,</w:t>
      </w:r>
    </w:p>
    <w:p w:rsidR="009F5872" w:rsidRPr="00685D89" w:rsidRDefault="007D69F5" w:rsidP="00685D89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685D89">
        <w:rPr>
          <w:rFonts w:ascii="Times New Roman" w:hAnsi="Times New Roman" w:cs="Times New Roman"/>
          <w:sz w:val="24"/>
          <w:szCs w:val="24"/>
        </w:rPr>
        <w:t xml:space="preserve">    </w:t>
      </w:r>
      <w:r w:rsidR="009F5872" w:rsidRPr="00685D89">
        <w:rPr>
          <w:rFonts w:ascii="Times New Roman" w:hAnsi="Times New Roman" w:cs="Times New Roman"/>
          <w:sz w:val="24"/>
          <w:szCs w:val="24"/>
        </w:rPr>
        <w:t xml:space="preserve">V roce 2011 jsme prostřednictvím dopisu paní Hanušové žádali o úpravu zeleně kolem domů v Pražského ulici mezi </w:t>
      </w:r>
      <w:proofErr w:type="gramStart"/>
      <w:r w:rsidR="009F5872" w:rsidRPr="00685D89">
        <w:rPr>
          <w:rFonts w:ascii="Times New Roman" w:hAnsi="Times New Roman" w:cs="Times New Roman"/>
          <w:sz w:val="24"/>
          <w:szCs w:val="24"/>
        </w:rPr>
        <w:t>č.p.</w:t>
      </w:r>
      <w:proofErr w:type="gramEnd"/>
      <w:r w:rsidR="009F5872" w:rsidRPr="00685D89">
        <w:rPr>
          <w:rFonts w:ascii="Times New Roman" w:hAnsi="Times New Roman" w:cs="Times New Roman"/>
          <w:sz w:val="24"/>
          <w:szCs w:val="24"/>
        </w:rPr>
        <w:t xml:space="preserve"> 601 – 606. V prosinci </w:t>
      </w:r>
      <w:r w:rsidR="00430A70">
        <w:rPr>
          <w:rFonts w:ascii="Times New Roman" w:hAnsi="Times New Roman" w:cs="Times New Roman"/>
          <w:sz w:val="24"/>
          <w:szCs w:val="24"/>
        </w:rPr>
        <w:t>r. 2011</w:t>
      </w:r>
      <w:r w:rsidR="009F5872" w:rsidRPr="00685D89">
        <w:rPr>
          <w:rFonts w:ascii="Times New Roman" w:hAnsi="Times New Roman" w:cs="Times New Roman"/>
          <w:sz w:val="24"/>
          <w:szCs w:val="24"/>
        </w:rPr>
        <w:t xml:space="preserve"> jsme od Vás obdrželi dopis</w:t>
      </w:r>
    </w:p>
    <w:p w:rsidR="009F5872" w:rsidRPr="00685D89" w:rsidRDefault="009F5872" w:rsidP="00685D89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685D8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85D89">
        <w:rPr>
          <w:rFonts w:ascii="Times New Roman" w:hAnsi="Times New Roman" w:cs="Times New Roman"/>
          <w:sz w:val="24"/>
          <w:szCs w:val="24"/>
        </w:rPr>
        <w:t>č.j.</w:t>
      </w:r>
      <w:proofErr w:type="gramEnd"/>
      <w:r w:rsidRPr="00685D89">
        <w:rPr>
          <w:rFonts w:ascii="Times New Roman" w:hAnsi="Times New Roman" w:cs="Times New Roman"/>
          <w:sz w:val="24"/>
          <w:szCs w:val="24"/>
        </w:rPr>
        <w:t xml:space="preserve"> MC05 84738/2011 ze dne 12.12.2011, ve kterém jste nás informovali o tom, že úprava zeleně bude probíhat v zimních měsících roku 2012.</w:t>
      </w:r>
    </w:p>
    <w:p w:rsidR="00361B7E" w:rsidRPr="00685D89" w:rsidRDefault="00361B7E" w:rsidP="00685D89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685D89">
        <w:rPr>
          <w:rFonts w:ascii="Times New Roman" w:hAnsi="Times New Roman" w:cs="Times New Roman"/>
          <w:sz w:val="24"/>
          <w:szCs w:val="24"/>
        </w:rPr>
        <w:t xml:space="preserve">Vzhledem k tomu, že do současné doby, tj. březen 2013, nedošlo k jakékoliv údržbě, </w:t>
      </w:r>
      <w:r w:rsidRPr="00685D89">
        <w:rPr>
          <w:rFonts w:ascii="Times New Roman" w:hAnsi="Times New Roman" w:cs="Times New Roman"/>
          <w:b/>
          <w:sz w:val="24"/>
          <w:szCs w:val="24"/>
        </w:rPr>
        <w:t>opět Vás důrazně žádáme o provedení údržby</w:t>
      </w:r>
      <w:r w:rsidRPr="00685D89">
        <w:rPr>
          <w:rFonts w:ascii="Times New Roman" w:hAnsi="Times New Roman" w:cs="Times New Roman"/>
          <w:sz w:val="24"/>
          <w:szCs w:val="24"/>
        </w:rPr>
        <w:t xml:space="preserve">. Upozorňujeme, že cca od roku 1985, kdy došlo k prvnímu osídlení našeho objektu, nebyla provedena údržba zeleně, zejména vysázených stromů. V mnoha případech se jedná i o již značně vzrostlé náletové dřeviny. Stromy v současné době dosahují již do výšky 2. </w:t>
      </w:r>
      <w:r w:rsidR="00685D89" w:rsidRPr="00685D89">
        <w:rPr>
          <w:rFonts w:ascii="Times New Roman" w:hAnsi="Times New Roman" w:cs="Times New Roman"/>
          <w:sz w:val="24"/>
          <w:szCs w:val="24"/>
        </w:rPr>
        <w:t>p</w:t>
      </w:r>
      <w:r w:rsidRPr="00685D89">
        <w:rPr>
          <w:rFonts w:ascii="Times New Roman" w:hAnsi="Times New Roman" w:cs="Times New Roman"/>
          <w:sz w:val="24"/>
          <w:szCs w:val="24"/>
        </w:rPr>
        <w:t>odlaží. V</w:t>
      </w:r>
      <w:r w:rsidR="00685D89" w:rsidRPr="00685D89">
        <w:rPr>
          <w:rFonts w:ascii="Times New Roman" w:hAnsi="Times New Roman" w:cs="Times New Roman"/>
          <w:sz w:val="24"/>
          <w:szCs w:val="24"/>
        </w:rPr>
        <w:t> </w:t>
      </w:r>
      <w:r w:rsidRPr="00685D89">
        <w:rPr>
          <w:rFonts w:ascii="Times New Roman" w:hAnsi="Times New Roman" w:cs="Times New Roman"/>
          <w:sz w:val="24"/>
          <w:szCs w:val="24"/>
        </w:rPr>
        <w:t>neudržované</w:t>
      </w:r>
      <w:r w:rsidR="00685D89" w:rsidRPr="00685D89">
        <w:rPr>
          <w:rFonts w:ascii="Times New Roman" w:hAnsi="Times New Roman" w:cs="Times New Roman"/>
          <w:sz w:val="24"/>
          <w:szCs w:val="24"/>
        </w:rPr>
        <w:t>,</w:t>
      </w:r>
      <w:r w:rsidRPr="00685D89">
        <w:rPr>
          <w:rFonts w:ascii="Times New Roman" w:hAnsi="Times New Roman" w:cs="Times New Roman"/>
          <w:sz w:val="24"/>
          <w:szCs w:val="24"/>
        </w:rPr>
        <w:t xml:space="preserve"> zejména jehličnaté zeleni v prostoru mezi chodníkem a domem</w:t>
      </w:r>
      <w:r w:rsidR="00685D89" w:rsidRPr="00685D89">
        <w:rPr>
          <w:rFonts w:ascii="Times New Roman" w:hAnsi="Times New Roman" w:cs="Times New Roman"/>
          <w:sz w:val="24"/>
          <w:szCs w:val="24"/>
        </w:rPr>
        <w:t>,</w:t>
      </w:r>
      <w:r w:rsidRPr="00685D89">
        <w:rPr>
          <w:rFonts w:ascii="Times New Roman" w:hAnsi="Times New Roman" w:cs="Times New Roman"/>
          <w:sz w:val="24"/>
          <w:szCs w:val="24"/>
        </w:rPr>
        <w:t xml:space="preserve"> se vyskytuje nepořád</w:t>
      </w:r>
      <w:r w:rsidR="00685D89" w:rsidRPr="00685D89">
        <w:rPr>
          <w:rFonts w:ascii="Times New Roman" w:hAnsi="Times New Roman" w:cs="Times New Roman"/>
          <w:sz w:val="24"/>
          <w:szCs w:val="24"/>
        </w:rPr>
        <w:t xml:space="preserve">ek a bylo zjištěno i přespávání </w:t>
      </w:r>
      <w:r w:rsidRPr="00685D89">
        <w:rPr>
          <w:rFonts w:ascii="Times New Roman" w:hAnsi="Times New Roman" w:cs="Times New Roman"/>
          <w:sz w:val="24"/>
          <w:szCs w:val="24"/>
        </w:rPr>
        <w:t xml:space="preserve">bezdomovců.  Na rohu ulic Pražského a Dreyerova je vzrostlý jehličnan, který mimo to, že poškozuje fasádu domu, začíná </w:t>
      </w:r>
      <w:r w:rsidR="008973F0" w:rsidRPr="00685D89">
        <w:rPr>
          <w:rFonts w:ascii="Times New Roman" w:hAnsi="Times New Roman" w:cs="Times New Roman"/>
          <w:sz w:val="24"/>
          <w:szCs w:val="24"/>
        </w:rPr>
        <w:t xml:space="preserve">se </w:t>
      </w:r>
      <w:r w:rsidRPr="00685D89">
        <w:rPr>
          <w:rFonts w:ascii="Times New Roman" w:hAnsi="Times New Roman" w:cs="Times New Roman"/>
          <w:sz w:val="24"/>
          <w:szCs w:val="24"/>
        </w:rPr>
        <w:t>naklánět nad chodníky.</w:t>
      </w:r>
      <w:r w:rsidR="008973F0" w:rsidRPr="00685D89">
        <w:rPr>
          <w:rFonts w:ascii="Times New Roman" w:hAnsi="Times New Roman" w:cs="Times New Roman"/>
          <w:sz w:val="24"/>
          <w:szCs w:val="24"/>
        </w:rPr>
        <w:t xml:space="preserve"> Zejména v době vegetace způsobují vzrostlé stromy značné zastínění chodníků. Proto muselo naše SVJ zřídit trvalé noční osvětlení vstupů do domů.</w:t>
      </w:r>
      <w:r w:rsidR="007D69F5" w:rsidRPr="00685D8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D69F5" w:rsidRDefault="007D69F5" w:rsidP="00685D89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685D89">
        <w:rPr>
          <w:rFonts w:ascii="Times New Roman" w:hAnsi="Times New Roman" w:cs="Times New Roman"/>
          <w:sz w:val="24"/>
          <w:szCs w:val="24"/>
        </w:rPr>
        <w:t>Žádáme o vysvětlení, proč před naším objektem nedochází k údržbě stromů, když v jiných částech sídliště, např. v Lamačově ulici, je prováděno pravidelně tvarování korun stromů i údržba zeleně pod nimi.</w:t>
      </w:r>
    </w:p>
    <w:p w:rsidR="00685D89" w:rsidRDefault="00685D89" w:rsidP="00685D8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685D89" w:rsidRDefault="00685D89" w:rsidP="00685D8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430A70" w:rsidRDefault="00685D89" w:rsidP="00685D8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 pozdravem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430A70" w:rsidRDefault="00430A70" w:rsidP="00685D8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Ing. Jaroslav </w:t>
      </w:r>
      <w:proofErr w:type="spellStart"/>
      <w:r>
        <w:rPr>
          <w:rFonts w:ascii="Times New Roman" w:hAnsi="Times New Roman" w:cs="Times New Roman"/>
          <w:sz w:val="24"/>
          <w:szCs w:val="24"/>
        </w:rPr>
        <w:t>Mec</w:t>
      </w:r>
      <w:proofErr w:type="spellEnd"/>
    </w:p>
    <w:p w:rsidR="00430A70" w:rsidRDefault="00430A70" w:rsidP="00685D8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místopředseda SVJ</w:t>
      </w:r>
    </w:p>
    <w:p w:rsidR="00685D89" w:rsidRDefault="00685D89" w:rsidP="00430A70">
      <w:pPr>
        <w:pStyle w:val="Bezmezer"/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Společenství vlastníků</w:t>
      </w:r>
    </w:p>
    <w:p w:rsidR="00685D89" w:rsidRDefault="00685D89" w:rsidP="00685D8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599 – 606 Barrandov</w:t>
      </w:r>
    </w:p>
    <w:p w:rsidR="00685D89" w:rsidRDefault="00685D89" w:rsidP="00685D8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430A70">
        <w:rPr>
          <w:rFonts w:ascii="Times New Roman" w:hAnsi="Times New Roman" w:cs="Times New Roman"/>
          <w:sz w:val="24"/>
          <w:szCs w:val="24"/>
        </w:rPr>
        <w:t>Pražského 606</w:t>
      </w:r>
    </w:p>
    <w:p w:rsidR="00430A70" w:rsidRDefault="00430A70" w:rsidP="00685D8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152 00 Praha 5</w:t>
      </w:r>
    </w:p>
    <w:p w:rsidR="00430A70" w:rsidRDefault="00430A70" w:rsidP="00685D8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430A70" w:rsidRDefault="00430A70" w:rsidP="00685D8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Příloha:</w:t>
      </w:r>
    </w:p>
    <w:p w:rsidR="00430A70" w:rsidRDefault="00430A70" w:rsidP="00685D8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kopie dopisu Úřadu MČ Praha 5</w:t>
      </w:r>
    </w:p>
    <w:p w:rsidR="00430A70" w:rsidRDefault="00430A70" w:rsidP="00685D8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fotografie zeleně </w:t>
      </w:r>
      <w:r w:rsidR="00490D15">
        <w:rPr>
          <w:rFonts w:ascii="Times New Roman" w:hAnsi="Times New Roman" w:cs="Times New Roman"/>
          <w:sz w:val="24"/>
          <w:szCs w:val="24"/>
        </w:rPr>
        <w:t>v Pražského ul. 2</w:t>
      </w:r>
      <w:r>
        <w:rPr>
          <w:rFonts w:ascii="Times New Roman" w:hAnsi="Times New Roman" w:cs="Times New Roman"/>
          <w:sz w:val="24"/>
          <w:szCs w:val="24"/>
        </w:rPr>
        <w:t>x</w:t>
      </w:r>
    </w:p>
    <w:p w:rsidR="00430A70" w:rsidRDefault="00430A70" w:rsidP="00685D8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430A70" w:rsidRDefault="00430A70" w:rsidP="00685D8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430A70" w:rsidRDefault="00430A70" w:rsidP="00685D89">
      <w:pPr>
        <w:pStyle w:val="Bezmezer"/>
        <w:rPr>
          <w:rFonts w:ascii="Times New Roman" w:hAnsi="Times New Roman" w:cs="Times New Roman"/>
          <w:sz w:val="24"/>
          <w:szCs w:val="24"/>
        </w:rPr>
      </w:pPr>
    </w:p>
    <w:p w:rsidR="00430A70" w:rsidRDefault="00430A70" w:rsidP="00685D8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Rozdělovník:</w:t>
      </w:r>
    </w:p>
    <w:p w:rsidR="00430A70" w:rsidRDefault="00430A70" w:rsidP="00685D8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Úřad MČ Praha 5, Odbor životného prostředí</w:t>
      </w:r>
    </w:p>
    <w:p w:rsidR="00430A70" w:rsidRPr="00685D89" w:rsidRDefault="00430A70" w:rsidP="00685D89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SVJ 599-6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06, vývěsní skříňky ve vchodech 599 - 606</w:t>
      </w:r>
    </w:p>
    <w:sectPr w:rsidR="00430A70" w:rsidRPr="00685D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872"/>
    <w:rsid w:val="00075ADA"/>
    <w:rsid w:val="00361B7E"/>
    <w:rsid w:val="00430A70"/>
    <w:rsid w:val="00490D15"/>
    <w:rsid w:val="00685D89"/>
    <w:rsid w:val="007D69F5"/>
    <w:rsid w:val="008973F0"/>
    <w:rsid w:val="009F5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9F5872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9F587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268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Mecovi</dc:creator>
  <cp:lastModifiedBy>Kancelar</cp:lastModifiedBy>
  <cp:revision>3</cp:revision>
  <cp:lastPrinted>2013-03-11T18:11:00Z</cp:lastPrinted>
  <dcterms:created xsi:type="dcterms:W3CDTF">2013-03-11T15:54:00Z</dcterms:created>
  <dcterms:modified xsi:type="dcterms:W3CDTF">2013-03-11T18:14:00Z</dcterms:modified>
</cp:coreProperties>
</file>